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75A" w:rsidRDefault="00FD257F" w:rsidP="00FD257F">
      <w:pPr>
        <w:jc w:val="center"/>
      </w:pPr>
      <w:r>
        <w:t>Тестирование</w:t>
      </w:r>
    </w:p>
    <w:p w:rsidR="00FD257F" w:rsidRDefault="00FD257F" w:rsidP="00FD257F">
      <w:pPr>
        <w:jc w:val="center"/>
      </w:pPr>
      <w:proofErr w:type="spellStart"/>
      <w:r>
        <w:t>Вебинар</w:t>
      </w:r>
      <w:proofErr w:type="spellEnd"/>
      <w:r>
        <w:t xml:space="preserve"> 3</w:t>
      </w:r>
    </w:p>
    <w:p w:rsidR="00FD257F" w:rsidRDefault="00C702B6" w:rsidP="00FD257F">
      <w:pPr>
        <w:jc w:val="center"/>
      </w:pPr>
      <w:r>
        <w:t>«</w:t>
      </w:r>
      <w:bookmarkStart w:id="0" w:name="_GoBack"/>
      <w:bookmarkEnd w:id="0"/>
      <w:r>
        <w:t xml:space="preserve">Как создать собственный </w:t>
      </w:r>
      <w:proofErr w:type="spellStart"/>
      <w:r>
        <w:t>финтех</w:t>
      </w:r>
      <w:proofErr w:type="spellEnd"/>
      <w:r>
        <w:t>-сервис»</w:t>
      </w:r>
    </w:p>
    <w:p w:rsidR="00FD257F" w:rsidRDefault="00FD257F" w:rsidP="00FD257F">
      <w:pPr>
        <w:jc w:val="center"/>
      </w:pPr>
      <w:r>
        <w:t>Правильные ответы выделены желтым</w:t>
      </w:r>
    </w:p>
    <w:p w:rsidR="00FD257F" w:rsidRDefault="00FD257F"/>
    <w:p w:rsidR="00FD257F" w:rsidRDefault="00FD257F" w:rsidP="00FD257F">
      <w:pPr>
        <w:pStyle w:val="a3"/>
        <w:numPr>
          <w:ilvl w:val="0"/>
          <w:numId w:val="1"/>
        </w:numPr>
      </w:pPr>
      <w:r w:rsidRPr="00FD257F">
        <w:t>В чем отличие централизованных от децентрализованных решений?</w:t>
      </w:r>
    </w:p>
    <w:p w:rsidR="00FD257F" w:rsidRPr="00FD257F" w:rsidRDefault="00FD257F" w:rsidP="00FD257F">
      <w:pPr>
        <w:pStyle w:val="a3"/>
        <w:numPr>
          <w:ilvl w:val="0"/>
          <w:numId w:val="2"/>
        </w:numPr>
        <w:rPr>
          <w:highlight w:val="yellow"/>
        </w:rPr>
      </w:pPr>
      <w:r w:rsidRPr="00FD257F">
        <w:rPr>
          <w:highlight w:val="yellow"/>
        </w:rPr>
        <w:t>Централизованные решения имеют единую точку управления и администратора</w:t>
      </w:r>
    </w:p>
    <w:p w:rsidR="00FD257F" w:rsidRPr="00FD257F" w:rsidRDefault="00FD257F" w:rsidP="00FD257F">
      <w:pPr>
        <w:pStyle w:val="a3"/>
        <w:numPr>
          <w:ilvl w:val="0"/>
          <w:numId w:val="2"/>
        </w:numPr>
        <w:rPr>
          <w:highlight w:val="yellow"/>
        </w:rPr>
      </w:pPr>
      <w:r w:rsidRPr="00FD257F">
        <w:rPr>
          <w:highlight w:val="yellow"/>
        </w:rPr>
        <w:t>Децентрализованные решения не имеют единой точки управления и администратора</w:t>
      </w:r>
    </w:p>
    <w:p w:rsidR="00FD257F" w:rsidRPr="00FD257F" w:rsidRDefault="00FD257F" w:rsidP="00FD257F">
      <w:pPr>
        <w:pStyle w:val="a3"/>
        <w:numPr>
          <w:ilvl w:val="0"/>
          <w:numId w:val="2"/>
        </w:numPr>
        <w:rPr>
          <w:highlight w:val="yellow"/>
        </w:rPr>
      </w:pPr>
      <w:r w:rsidRPr="00FD257F">
        <w:rPr>
          <w:highlight w:val="yellow"/>
        </w:rPr>
        <w:t>Централизованные решения работают по схеме клиент - сервер</w:t>
      </w:r>
    </w:p>
    <w:p w:rsidR="00FD257F" w:rsidRDefault="00FD257F" w:rsidP="00FD257F">
      <w:pPr>
        <w:pStyle w:val="a3"/>
        <w:numPr>
          <w:ilvl w:val="0"/>
          <w:numId w:val="2"/>
        </w:numPr>
      </w:pPr>
      <w:r>
        <w:t xml:space="preserve">Децентрализованные решения работают по схеме клиент </w:t>
      </w:r>
      <w:r>
        <w:t>–</w:t>
      </w:r>
      <w:r>
        <w:t xml:space="preserve"> сервер</w:t>
      </w:r>
    </w:p>
    <w:p w:rsidR="00FD257F" w:rsidRDefault="00FD257F" w:rsidP="00FD257F"/>
    <w:p w:rsidR="00FD257F" w:rsidRDefault="00FD257F" w:rsidP="00FD257F">
      <w:pPr>
        <w:pStyle w:val="a3"/>
        <w:numPr>
          <w:ilvl w:val="0"/>
          <w:numId w:val="1"/>
        </w:numPr>
      </w:pPr>
      <w:r w:rsidRPr="00FD257F">
        <w:t xml:space="preserve">Как </w:t>
      </w:r>
      <w:proofErr w:type="spellStart"/>
      <w:r w:rsidRPr="00FD257F">
        <w:t>связаные</w:t>
      </w:r>
      <w:proofErr w:type="spellEnd"/>
      <w:r w:rsidRPr="00FD257F">
        <w:t xml:space="preserve"> технологии распределенных реестров и </w:t>
      </w:r>
      <w:proofErr w:type="spellStart"/>
      <w:r w:rsidRPr="00FD257F">
        <w:t>блокчейн</w:t>
      </w:r>
      <w:proofErr w:type="spellEnd"/>
      <w:r w:rsidRPr="00FD257F">
        <w:t>?</w:t>
      </w:r>
    </w:p>
    <w:p w:rsidR="00FD257F" w:rsidRDefault="00FD257F" w:rsidP="00FD257F">
      <w:pPr>
        <w:pStyle w:val="a3"/>
        <w:numPr>
          <w:ilvl w:val="0"/>
          <w:numId w:val="3"/>
        </w:numPr>
      </w:pPr>
      <w:r>
        <w:t>Это одно и то же</w:t>
      </w:r>
    </w:p>
    <w:p w:rsidR="00FD257F" w:rsidRDefault="00FD257F" w:rsidP="00FD257F">
      <w:pPr>
        <w:pStyle w:val="a3"/>
        <w:numPr>
          <w:ilvl w:val="0"/>
          <w:numId w:val="3"/>
        </w:numPr>
      </w:pPr>
      <w:proofErr w:type="spellStart"/>
      <w:r>
        <w:t>Блокчейн</w:t>
      </w:r>
      <w:proofErr w:type="spellEnd"/>
      <w:r>
        <w:t xml:space="preserve"> более современная технология</w:t>
      </w:r>
    </w:p>
    <w:p w:rsidR="00FD257F" w:rsidRPr="00FD257F" w:rsidRDefault="00FD257F" w:rsidP="00FD257F">
      <w:pPr>
        <w:pStyle w:val="a3"/>
        <w:numPr>
          <w:ilvl w:val="0"/>
          <w:numId w:val="3"/>
        </w:numPr>
        <w:rPr>
          <w:highlight w:val="yellow"/>
        </w:rPr>
      </w:pPr>
      <w:proofErr w:type="spellStart"/>
      <w:r w:rsidRPr="00FD257F">
        <w:rPr>
          <w:highlight w:val="yellow"/>
        </w:rPr>
        <w:t>Блокчейн</w:t>
      </w:r>
      <w:proofErr w:type="spellEnd"/>
      <w:r w:rsidRPr="00FD257F">
        <w:rPr>
          <w:highlight w:val="yellow"/>
        </w:rPr>
        <w:t xml:space="preserve"> вспомогательная технология для технологии распределенных реестров</w:t>
      </w:r>
    </w:p>
    <w:p w:rsidR="00FD257F" w:rsidRDefault="00FD257F" w:rsidP="00FD257F">
      <w:pPr>
        <w:pStyle w:val="a3"/>
        <w:numPr>
          <w:ilvl w:val="0"/>
          <w:numId w:val="3"/>
        </w:numPr>
      </w:pPr>
      <w:r>
        <w:t xml:space="preserve">Технология распределенных реестров вспомогательная технология для </w:t>
      </w:r>
      <w:proofErr w:type="spellStart"/>
      <w:r>
        <w:t>блокчейн</w:t>
      </w:r>
      <w:proofErr w:type="spellEnd"/>
    </w:p>
    <w:p w:rsidR="00FD257F" w:rsidRDefault="00FD257F" w:rsidP="00FD257F">
      <w:pPr>
        <w:pStyle w:val="a3"/>
        <w:ind w:left="1080"/>
      </w:pPr>
    </w:p>
    <w:p w:rsidR="00FD257F" w:rsidRDefault="00FD257F" w:rsidP="00FD257F">
      <w:pPr>
        <w:pStyle w:val="a3"/>
        <w:numPr>
          <w:ilvl w:val="0"/>
          <w:numId w:val="1"/>
        </w:numPr>
      </w:pPr>
      <w:r w:rsidRPr="00FD257F">
        <w:t xml:space="preserve">Что из написанного относится к CBDC и </w:t>
      </w:r>
      <w:proofErr w:type="spellStart"/>
      <w:r w:rsidRPr="00FD257F">
        <w:t>DeFi</w:t>
      </w:r>
      <w:proofErr w:type="spellEnd"/>
      <w:r w:rsidRPr="00FD257F">
        <w:t>?</w:t>
      </w:r>
    </w:p>
    <w:p w:rsidR="00FD257F" w:rsidRPr="00FD257F" w:rsidRDefault="00FD257F" w:rsidP="00FD257F">
      <w:pPr>
        <w:pStyle w:val="a3"/>
        <w:numPr>
          <w:ilvl w:val="0"/>
          <w:numId w:val="4"/>
        </w:numPr>
        <w:rPr>
          <w:highlight w:val="yellow"/>
        </w:rPr>
      </w:pPr>
      <w:r w:rsidRPr="00FD257F">
        <w:rPr>
          <w:highlight w:val="yellow"/>
        </w:rPr>
        <w:t>CBDC это цифровая валюта, существует в виде уникального кода</w:t>
      </w:r>
    </w:p>
    <w:p w:rsidR="00FD257F" w:rsidRPr="00FD257F" w:rsidRDefault="00FD257F" w:rsidP="00FD257F">
      <w:pPr>
        <w:pStyle w:val="a3"/>
        <w:numPr>
          <w:ilvl w:val="0"/>
          <w:numId w:val="4"/>
        </w:numPr>
        <w:rPr>
          <w:highlight w:val="yellow"/>
        </w:rPr>
      </w:pPr>
      <w:r w:rsidRPr="00FD257F">
        <w:rPr>
          <w:highlight w:val="yellow"/>
        </w:rPr>
        <w:t>CBDC это новый вид всё той же национальной валюты</w:t>
      </w:r>
    </w:p>
    <w:p w:rsidR="00FD257F" w:rsidRPr="00FD257F" w:rsidRDefault="00FD257F" w:rsidP="00FD257F">
      <w:pPr>
        <w:pStyle w:val="a3"/>
        <w:numPr>
          <w:ilvl w:val="0"/>
          <w:numId w:val="4"/>
        </w:numPr>
        <w:rPr>
          <w:highlight w:val="yellow"/>
        </w:rPr>
      </w:pPr>
      <w:proofErr w:type="spellStart"/>
      <w:r w:rsidRPr="00FD257F">
        <w:rPr>
          <w:highlight w:val="yellow"/>
        </w:rPr>
        <w:t>DeFi</w:t>
      </w:r>
      <w:proofErr w:type="spellEnd"/>
      <w:r w:rsidRPr="00FD257F">
        <w:rPr>
          <w:highlight w:val="yellow"/>
        </w:rPr>
        <w:t xml:space="preserve"> управляется смарт-контрактами без привлечения внешнего контролирующего органа</w:t>
      </w:r>
    </w:p>
    <w:p w:rsidR="00FD257F" w:rsidRDefault="00FD257F" w:rsidP="00FD257F">
      <w:pPr>
        <w:pStyle w:val="a3"/>
        <w:numPr>
          <w:ilvl w:val="0"/>
          <w:numId w:val="4"/>
        </w:numPr>
      </w:pPr>
      <w:proofErr w:type="spellStart"/>
      <w:r>
        <w:t>DeFi</w:t>
      </w:r>
      <w:proofErr w:type="spellEnd"/>
      <w:r>
        <w:t xml:space="preserve"> уже достаточно зарегулирован в различных странах</w:t>
      </w:r>
    </w:p>
    <w:p w:rsidR="00FD257F" w:rsidRDefault="00FD257F" w:rsidP="00FD257F"/>
    <w:p w:rsidR="00FD257F" w:rsidRDefault="00FD257F" w:rsidP="00FD257F">
      <w:pPr>
        <w:pStyle w:val="a3"/>
        <w:numPr>
          <w:ilvl w:val="0"/>
          <w:numId w:val="1"/>
        </w:numPr>
      </w:pPr>
      <w:r w:rsidRPr="00FD257F">
        <w:t xml:space="preserve">Что такое </w:t>
      </w:r>
      <w:proofErr w:type="spellStart"/>
      <w:r w:rsidRPr="00FD257F">
        <w:t>мультимодальность</w:t>
      </w:r>
      <w:proofErr w:type="spellEnd"/>
      <w:r w:rsidRPr="00FD257F">
        <w:t>?</w:t>
      </w:r>
    </w:p>
    <w:p w:rsidR="00FD257F" w:rsidRDefault="00FD257F" w:rsidP="00FD257F">
      <w:pPr>
        <w:pStyle w:val="a3"/>
        <w:numPr>
          <w:ilvl w:val="0"/>
          <w:numId w:val="5"/>
        </w:numPr>
      </w:pPr>
      <w:r>
        <w:t>Процедура сдачи своей биометрии</w:t>
      </w:r>
    </w:p>
    <w:p w:rsidR="00FD257F" w:rsidRDefault="00FD257F" w:rsidP="00FD257F">
      <w:pPr>
        <w:pStyle w:val="a3"/>
        <w:numPr>
          <w:ilvl w:val="0"/>
          <w:numId w:val="5"/>
        </w:numPr>
      </w:pPr>
      <w:r>
        <w:t>Использование биометрии для оплаты товаров и услуг</w:t>
      </w:r>
    </w:p>
    <w:p w:rsidR="00FD257F" w:rsidRPr="00FD257F" w:rsidRDefault="00FD257F" w:rsidP="00FD257F">
      <w:pPr>
        <w:pStyle w:val="a3"/>
        <w:numPr>
          <w:ilvl w:val="0"/>
          <w:numId w:val="5"/>
        </w:numPr>
        <w:rPr>
          <w:highlight w:val="yellow"/>
        </w:rPr>
      </w:pPr>
      <w:r w:rsidRPr="00FD257F">
        <w:rPr>
          <w:highlight w:val="yellow"/>
        </w:rPr>
        <w:t xml:space="preserve">Совмещение нескольких видов биометрии для одной операции по идентификации </w:t>
      </w:r>
    </w:p>
    <w:p w:rsidR="00FD257F" w:rsidRDefault="00FD257F" w:rsidP="00FD257F">
      <w:pPr>
        <w:pStyle w:val="a3"/>
        <w:numPr>
          <w:ilvl w:val="0"/>
          <w:numId w:val="5"/>
        </w:numPr>
      </w:pPr>
      <w:r>
        <w:t>Применение биометрии для государственных задач</w:t>
      </w:r>
    </w:p>
    <w:p w:rsidR="00FD257F" w:rsidRDefault="00FD257F" w:rsidP="00FD257F"/>
    <w:p w:rsidR="00FD257F" w:rsidRDefault="00FD257F" w:rsidP="00FD257F">
      <w:pPr>
        <w:pStyle w:val="a3"/>
        <w:numPr>
          <w:ilvl w:val="0"/>
          <w:numId w:val="1"/>
        </w:numPr>
      </w:pPr>
      <w:r w:rsidRPr="00FD257F">
        <w:t>Какие виды биометрии использует Единая Биометрическая Система?</w:t>
      </w:r>
    </w:p>
    <w:p w:rsidR="00FD257F" w:rsidRPr="00FD257F" w:rsidRDefault="00FD257F" w:rsidP="00FD257F">
      <w:pPr>
        <w:pStyle w:val="a3"/>
        <w:numPr>
          <w:ilvl w:val="0"/>
          <w:numId w:val="6"/>
        </w:numPr>
        <w:rPr>
          <w:highlight w:val="yellow"/>
        </w:rPr>
      </w:pPr>
      <w:r w:rsidRPr="00FD257F">
        <w:rPr>
          <w:highlight w:val="yellow"/>
        </w:rPr>
        <w:t>Голос</w:t>
      </w:r>
    </w:p>
    <w:p w:rsidR="00FD257F" w:rsidRDefault="00FD257F" w:rsidP="00FD257F">
      <w:pPr>
        <w:pStyle w:val="a3"/>
        <w:numPr>
          <w:ilvl w:val="0"/>
          <w:numId w:val="6"/>
        </w:numPr>
      </w:pPr>
      <w:r>
        <w:t>Геометрию рук</w:t>
      </w:r>
    </w:p>
    <w:p w:rsidR="00FD257F" w:rsidRPr="00FD257F" w:rsidRDefault="00FD257F" w:rsidP="00FD257F">
      <w:pPr>
        <w:pStyle w:val="a3"/>
        <w:numPr>
          <w:ilvl w:val="0"/>
          <w:numId w:val="6"/>
        </w:numPr>
        <w:rPr>
          <w:highlight w:val="yellow"/>
        </w:rPr>
      </w:pPr>
      <w:r w:rsidRPr="00FD257F">
        <w:rPr>
          <w:highlight w:val="yellow"/>
        </w:rPr>
        <w:t>Лицо</w:t>
      </w:r>
    </w:p>
    <w:p w:rsidR="00FD257F" w:rsidRDefault="00FD257F" w:rsidP="00FD257F">
      <w:pPr>
        <w:pStyle w:val="a3"/>
        <w:numPr>
          <w:ilvl w:val="0"/>
          <w:numId w:val="6"/>
        </w:numPr>
      </w:pPr>
      <w:r>
        <w:t>Отпечатки пальцев</w:t>
      </w:r>
    </w:p>
    <w:p w:rsidR="00FD257F" w:rsidRDefault="00FD257F" w:rsidP="00FD257F"/>
    <w:p w:rsidR="00FD257F" w:rsidRDefault="00FD257F" w:rsidP="00FD257F">
      <w:pPr>
        <w:pStyle w:val="a3"/>
        <w:numPr>
          <w:ilvl w:val="0"/>
          <w:numId w:val="1"/>
        </w:numPr>
      </w:pPr>
      <w:r w:rsidRPr="00FD257F">
        <w:t>Какие возможности предоставляет пример кейса на технологии распределенных реестров?</w:t>
      </w:r>
    </w:p>
    <w:p w:rsidR="007B261A" w:rsidRPr="004D3FD7" w:rsidRDefault="007B261A" w:rsidP="004D3FD7">
      <w:pPr>
        <w:pStyle w:val="a3"/>
        <w:numPr>
          <w:ilvl w:val="0"/>
          <w:numId w:val="7"/>
        </w:numPr>
        <w:rPr>
          <w:highlight w:val="yellow"/>
        </w:rPr>
      </w:pPr>
      <w:r w:rsidRPr="004D3FD7">
        <w:rPr>
          <w:highlight w:val="yellow"/>
        </w:rPr>
        <w:t>Соединить на единой платформе исследовательские лаборатории и организации заказчиков исследований</w:t>
      </w:r>
    </w:p>
    <w:p w:rsidR="007B261A" w:rsidRPr="004D3FD7" w:rsidRDefault="007B261A" w:rsidP="004D3FD7">
      <w:pPr>
        <w:pStyle w:val="a3"/>
        <w:numPr>
          <w:ilvl w:val="0"/>
          <w:numId w:val="7"/>
        </w:numPr>
        <w:rPr>
          <w:highlight w:val="yellow"/>
        </w:rPr>
      </w:pPr>
      <w:r w:rsidRPr="004D3FD7">
        <w:rPr>
          <w:highlight w:val="yellow"/>
        </w:rPr>
        <w:t>Упростить процесс проведения научных исследований по заказу бизнеса</w:t>
      </w:r>
    </w:p>
    <w:p w:rsidR="007B261A" w:rsidRPr="004D3FD7" w:rsidRDefault="007B261A" w:rsidP="004D3FD7">
      <w:pPr>
        <w:pStyle w:val="a3"/>
        <w:numPr>
          <w:ilvl w:val="0"/>
          <w:numId w:val="7"/>
        </w:numPr>
        <w:rPr>
          <w:highlight w:val="yellow"/>
        </w:rPr>
      </w:pPr>
      <w:r w:rsidRPr="004D3FD7">
        <w:rPr>
          <w:highlight w:val="yellow"/>
        </w:rPr>
        <w:t>Применить смарт-контракты для контроля за исполнением обязательств</w:t>
      </w:r>
    </w:p>
    <w:p w:rsidR="000F714A" w:rsidRDefault="007B261A" w:rsidP="004D3FD7">
      <w:pPr>
        <w:pStyle w:val="a3"/>
        <w:numPr>
          <w:ilvl w:val="0"/>
          <w:numId w:val="7"/>
        </w:numPr>
      </w:pPr>
      <w:r>
        <w:lastRenderedPageBreak/>
        <w:t>Идентифицировать по биометрии участников сделки</w:t>
      </w:r>
    </w:p>
    <w:p w:rsidR="004D3FD7" w:rsidRDefault="004D3FD7" w:rsidP="004D3FD7"/>
    <w:p w:rsidR="004D3FD7" w:rsidRDefault="004D3FD7" w:rsidP="004D3FD7">
      <w:pPr>
        <w:pStyle w:val="a3"/>
        <w:numPr>
          <w:ilvl w:val="0"/>
          <w:numId w:val="1"/>
        </w:numPr>
      </w:pPr>
      <w:r w:rsidRPr="004D3FD7">
        <w:t>Какими особенностями обладает биометрическая система из приведённого кейса?</w:t>
      </w:r>
    </w:p>
    <w:p w:rsidR="004D3FD7" w:rsidRPr="004D3FD7" w:rsidRDefault="004D3FD7" w:rsidP="004D3FD7">
      <w:pPr>
        <w:pStyle w:val="a3"/>
        <w:numPr>
          <w:ilvl w:val="0"/>
          <w:numId w:val="8"/>
        </w:numPr>
        <w:rPr>
          <w:highlight w:val="yellow"/>
        </w:rPr>
      </w:pPr>
      <w:r w:rsidRPr="004D3FD7">
        <w:rPr>
          <w:highlight w:val="yellow"/>
        </w:rPr>
        <w:t>Позволяет детектировать стресс у человека по целому ряду признаков</w:t>
      </w:r>
    </w:p>
    <w:p w:rsidR="004D3FD7" w:rsidRPr="004D3FD7" w:rsidRDefault="004D3FD7" w:rsidP="004D3FD7">
      <w:pPr>
        <w:pStyle w:val="a3"/>
        <w:numPr>
          <w:ilvl w:val="0"/>
          <w:numId w:val="8"/>
        </w:numPr>
        <w:rPr>
          <w:highlight w:val="yellow"/>
        </w:rPr>
      </w:pPr>
      <w:r w:rsidRPr="004D3FD7">
        <w:rPr>
          <w:highlight w:val="yellow"/>
        </w:rPr>
        <w:t xml:space="preserve">Использует поведенческую биометрию </w:t>
      </w:r>
    </w:p>
    <w:p w:rsidR="004D3FD7" w:rsidRDefault="004D3FD7" w:rsidP="004D3FD7">
      <w:pPr>
        <w:pStyle w:val="a3"/>
        <w:numPr>
          <w:ilvl w:val="0"/>
          <w:numId w:val="8"/>
        </w:numPr>
      </w:pPr>
      <w:r>
        <w:t>Учитывает биометрические образы в смарт-контрактах</w:t>
      </w:r>
    </w:p>
    <w:p w:rsidR="004D3FD7" w:rsidRPr="004D3FD7" w:rsidRDefault="004D3FD7" w:rsidP="004D3FD7">
      <w:pPr>
        <w:pStyle w:val="a3"/>
        <w:numPr>
          <w:ilvl w:val="0"/>
          <w:numId w:val="8"/>
        </w:numPr>
      </w:pPr>
      <w:r>
        <w:t xml:space="preserve">Защищает от </w:t>
      </w:r>
      <w:proofErr w:type="spellStart"/>
      <w:r>
        <w:t>морфинга</w:t>
      </w:r>
      <w:proofErr w:type="spellEnd"/>
    </w:p>
    <w:sectPr w:rsidR="004D3FD7" w:rsidRPr="004D3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647F"/>
    <w:multiLevelType w:val="hybridMultilevel"/>
    <w:tmpl w:val="5B368F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70C6E"/>
    <w:multiLevelType w:val="hybridMultilevel"/>
    <w:tmpl w:val="1E4EF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6189F"/>
    <w:multiLevelType w:val="hybridMultilevel"/>
    <w:tmpl w:val="A588FB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F54408"/>
    <w:multiLevelType w:val="hybridMultilevel"/>
    <w:tmpl w:val="440CE8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2609B7"/>
    <w:multiLevelType w:val="hybridMultilevel"/>
    <w:tmpl w:val="CC6CD4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A30779"/>
    <w:multiLevelType w:val="hybridMultilevel"/>
    <w:tmpl w:val="A15CF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D02EA"/>
    <w:multiLevelType w:val="hybridMultilevel"/>
    <w:tmpl w:val="11949D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7A5603"/>
    <w:multiLevelType w:val="hybridMultilevel"/>
    <w:tmpl w:val="D78CC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E"/>
    <w:rsid w:val="0007075A"/>
    <w:rsid w:val="000F714A"/>
    <w:rsid w:val="004D3FD7"/>
    <w:rsid w:val="007B261A"/>
    <w:rsid w:val="00C702B6"/>
    <w:rsid w:val="00D178DE"/>
    <w:rsid w:val="00FD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7334"/>
  <w15:chartTrackingRefBased/>
  <w15:docId w15:val="{54A569A5-25F2-4A43-B474-91656B77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Полина Ивановна</dc:creator>
  <cp:keywords/>
  <dc:description/>
  <cp:lastModifiedBy>Пономарева Полина Ивановна</cp:lastModifiedBy>
  <cp:revision>4</cp:revision>
  <dcterms:created xsi:type="dcterms:W3CDTF">2023-05-23T11:17:00Z</dcterms:created>
  <dcterms:modified xsi:type="dcterms:W3CDTF">2023-05-23T12:31:00Z</dcterms:modified>
</cp:coreProperties>
</file>